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D60837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AB4757">
        <w:rPr>
          <w:rFonts w:ascii="Arial" w:eastAsia="Arial" w:hAnsi="Arial"/>
          <w:color w:val="000000"/>
          <w:sz w:val="24"/>
        </w:rPr>
        <w:t>300</w:t>
      </w:r>
      <w:r w:rsidR="00E17022">
        <w:rPr>
          <w:rFonts w:ascii="Arial" w:eastAsia="Arial" w:hAnsi="Arial"/>
          <w:color w:val="000000"/>
          <w:sz w:val="24"/>
        </w:rPr>
        <w:t>4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AB4757">
        <w:rPr>
          <w:rFonts w:ascii="Arial" w:eastAsia="Arial" w:hAnsi="Arial"/>
          <w:color w:val="000000"/>
          <w:sz w:val="24"/>
        </w:rPr>
        <w:t>August 20, 2025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F0AF8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 xml:space="preserve">for RFP </w:t>
      </w:r>
      <w:r w:rsidR="00AB4757">
        <w:rPr>
          <w:rFonts w:ascii="Arial" w:eastAsia="Arial" w:hAnsi="Arial"/>
          <w:color w:val="000000"/>
          <w:sz w:val="24"/>
          <w:szCs w:val="24"/>
        </w:rPr>
        <w:t xml:space="preserve">3002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AB4757">
        <w:rPr>
          <w:rFonts w:ascii="Arial" w:eastAsia="Arial" w:hAnsi="Arial"/>
          <w:color w:val="000000"/>
          <w:sz w:val="24"/>
          <w:szCs w:val="24"/>
        </w:rPr>
        <w:t>July 1</w:t>
      </w:r>
      <w:r w:rsidR="00D60837">
        <w:rPr>
          <w:rFonts w:ascii="Arial" w:eastAsia="Arial" w:hAnsi="Arial"/>
          <w:color w:val="000000"/>
          <w:sz w:val="24"/>
          <w:szCs w:val="24"/>
        </w:rPr>
        <w:t>5</w:t>
      </w:r>
      <w:r w:rsidR="008F0AF8">
        <w:rPr>
          <w:rFonts w:ascii="Arial" w:eastAsia="Arial" w:hAnsi="Arial"/>
          <w:color w:val="000000"/>
          <w:sz w:val="24"/>
          <w:szCs w:val="24"/>
        </w:rPr>
        <w:t>, 2025</w:t>
      </w:r>
      <w:r>
        <w:rPr>
          <w:rFonts w:ascii="Arial" w:eastAsia="Arial" w:hAnsi="Arial"/>
          <w:color w:val="000000"/>
          <w:sz w:val="24"/>
          <w:szCs w:val="24"/>
        </w:rPr>
        <w:t>.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8F0AF8">
        <w:rPr>
          <w:rFonts w:ascii="Arial" w:eastAsiaTheme="minorHAnsi" w:hAnsi="Arial" w:cs="Arial"/>
          <w:sz w:val="24"/>
          <w:szCs w:val="24"/>
        </w:rPr>
        <w:t xml:space="preserve"> </w:t>
      </w:r>
      <w:r w:rsidR="00D60837">
        <w:rPr>
          <w:rFonts w:ascii="Arial" w:eastAsiaTheme="minorHAnsi" w:hAnsi="Arial" w:cs="Arial"/>
          <w:sz w:val="24"/>
          <w:szCs w:val="24"/>
        </w:rPr>
        <w:t>consulting services for the Juvenile Drug Court Program on August 18</w:t>
      </w:r>
      <w:r w:rsidR="00AB4757">
        <w:rPr>
          <w:rFonts w:ascii="Arial" w:eastAsiaTheme="minorHAnsi" w:hAnsi="Arial" w:cs="Arial"/>
          <w:sz w:val="24"/>
          <w:szCs w:val="24"/>
        </w:rPr>
        <w:t>,</w:t>
      </w:r>
      <w:r w:rsidR="00D60837">
        <w:rPr>
          <w:rFonts w:ascii="Arial" w:eastAsiaTheme="minorHAnsi" w:hAnsi="Arial" w:cs="Arial"/>
          <w:sz w:val="24"/>
          <w:szCs w:val="24"/>
        </w:rPr>
        <w:t xml:space="preserve"> </w:t>
      </w:r>
      <w:r w:rsidR="00AB4757">
        <w:rPr>
          <w:rFonts w:ascii="Arial" w:eastAsiaTheme="minorHAnsi" w:hAnsi="Arial" w:cs="Arial"/>
          <w:sz w:val="24"/>
          <w:szCs w:val="24"/>
        </w:rPr>
        <w:t xml:space="preserve">2025. </w:t>
      </w:r>
      <w:r w:rsidR="0084025C">
        <w:rPr>
          <w:rFonts w:ascii="Arial" w:eastAsiaTheme="minorHAnsi" w:hAnsi="Arial" w:cs="Arial"/>
          <w:sz w:val="24"/>
          <w:szCs w:val="24"/>
        </w:rPr>
        <w:t xml:space="preserve">  </w:t>
      </w:r>
    </w:p>
    <w:p w:rsidR="00DC7716" w:rsidRPr="00DC7716" w:rsidRDefault="004D5A35" w:rsidP="00DC7716">
      <w:pPr>
        <w:spacing w:after="160" w:line="259" w:lineRule="auto"/>
        <w:ind w:left="288"/>
      </w:pPr>
      <w:r>
        <w:rPr>
          <w:rFonts w:ascii="Arial" w:eastAsiaTheme="minorHAnsi" w:hAnsi="Arial" w:cs="Arial"/>
          <w:sz w:val="24"/>
          <w:szCs w:val="24"/>
        </w:rPr>
        <w:t>Status of negotiations</w:t>
      </w:r>
      <w:r w:rsidR="0094212F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C43758">
          <w:rPr>
            <w:rStyle w:val="Hyperlink"/>
            <w:sz w:val="24"/>
            <w:szCs w:val="24"/>
          </w:rPr>
          <w:t>York, SC | Official Website (yorkcountygov.com)</w:t>
        </w:r>
      </w:hyperlink>
      <w:r w:rsidR="00DC7716"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AB4757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300</w:t>
      </w:r>
      <w:r w:rsidR="00D60837">
        <w:rPr>
          <w:rFonts w:ascii="Arial" w:eastAsia="Arial" w:hAnsi="Arial"/>
          <w:color w:val="000000"/>
          <w:sz w:val="24"/>
        </w:rPr>
        <w:t>4</w:t>
      </w:r>
      <w:r w:rsidR="00163818">
        <w:rPr>
          <w:rFonts w:ascii="Arial" w:eastAsia="Arial" w:hAnsi="Arial"/>
          <w:color w:val="000000"/>
          <w:sz w:val="24"/>
        </w:rPr>
        <w:t>cn</w:t>
      </w:r>
      <w:r w:rsidR="00F213E2"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bookmarkStart w:id="0" w:name="_GoBack"/>
      <w:bookmarkEnd w:id="0"/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15222"/>
    <w:rsid w:val="0084025C"/>
    <w:rsid w:val="008B4F71"/>
    <w:rsid w:val="008F0AF8"/>
    <w:rsid w:val="0094212F"/>
    <w:rsid w:val="00950353"/>
    <w:rsid w:val="009A47DB"/>
    <w:rsid w:val="00A000F1"/>
    <w:rsid w:val="00AB4757"/>
    <w:rsid w:val="00C43758"/>
    <w:rsid w:val="00D60837"/>
    <w:rsid w:val="00D9358A"/>
    <w:rsid w:val="00DC7716"/>
    <w:rsid w:val="00E17022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D52AC2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2</cp:revision>
  <dcterms:created xsi:type="dcterms:W3CDTF">2025-08-20T20:52:00Z</dcterms:created>
  <dcterms:modified xsi:type="dcterms:W3CDTF">2025-08-20T20:52:00Z</dcterms:modified>
</cp:coreProperties>
</file>