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3E2" w:rsidRDefault="00B574EA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42.25pt;margin-top:46pt;width:528.95pt;height:145.7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3"/>
                    <w:gridCol w:w="8639"/>
                    <w:gridCol w:w="87"/>
                  </w:tblGrid>
                  <w:tr w:rsidR="002B36DD">
                    <w:trPr>
                      <w:trHeight w:hRule="exact" w:val="693"/>
                    </w:trPr>
                    <w:tc>
                      <w:tcPr>
                        <w:tcW w:w="1853" w:type="dxa"/>
                        <w:vMerge w:val="restart"/>
                      </w:tcPr>
                      <w:p w:rsidR="002B36DD" w:rsidRDefault="00F213E2">
                        <w:pPr>
                          <w:spacing w:before="2" w:after="32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76655" cy="1143000"/>
                              <wp:effectExtent l="0" t="0" r="0" b="0"/>
                              <wp:docPr id="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6655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26" w:type="dxa"/>
                        <w:gridSpan w:val="2"/>
                        <w:tcBorders>
                          <w:bottom w:val="single" w:sz="11" w:space="0" w:color="01007F"/>
                        </w:tcBorders>
                        <w:vAlign w:val="center"/>
                      </w:tcPr>
                      <w:p w:rsidR="002B36DD" w:rsidRDefault="00F213E2">
                        <w:pPr>
                          <w:spacing w:before="267" w:after="58" w:line="367" w:lineRule="exact"/>
                          <w:ind w:right="5"/>
                          <w:jc w:val="right"/>
                          <w:textAlignment w:val="baseline"/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</w:pPr>
                        <w:r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  <w:t>PROCUREMENT DEPARTMENT</w:t>
                        </w:r>
                      </w:p>
                    </w:tc>
                  </w:tr>
                  <w:tr w:rsidR="002B36DD">
                    <w:trPr>
                      <w:trHeight w:hRule="exact" w:val="1141"/>
                    </w:trPr>
                    <w:tc>
                      <w:tcPr>
                        <w:tcW w:w="1853" w:type="dxa"/>
                        <w:vMerge/>
                      </w:tcPr>
                      <w:p w:rsidR="002B36DD" w:rsidRDefault="002B36DD"/>
                    </w:tc>
                    <w:tc>
                      <w:tcPr>
                        <w:tcW w:w="8639" w:type="dxa"/>
                        <w:tcBorders>
                          <w:top w:val="single" w:sz="11" w:space="0" w:color="01007F"/>
                        </w:tcBorders>
                      </w:tcPr>
                      <w:p w:rsidR="002B36DD" w:rsidRDefault="002B36DD"/>
                    </w:tc>
                    <w:tc>
                      <w:tcPr>
                        <w:tcW w:w="87" w:type="dxa"/>
                      </w:tcPr>
                      <w:p w:rsidR="002B36DD" w:rsidRDefault="002B36DD"/>
                    </w:tc>
                  </w:tr>
                </w:tbl>
                <w:p w:rsidR="002B36DD" w:rsidRDefault="002B36DD">
                  <w:pPr>
                    <w:spacing w:after="106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F213E2">
        <w:rPr>
          <w:rFonts w:ascii="Arial" w:eastAsia="Arial" w:hAnsi="Arial"/>
          <w:color w:val="000000"/>
          <w:sz w:val="24"/>
        </w:rPr>
        <w:t>Memo To:</w:t>
      </w:r>
      <w:r w:rsidR="00F213E2">
        <w:rPr>
          <w:rFonts w:ascii="Arial" w:eastAsia="Arial" w:hAnsi="Arial"/>
          <w:color w:val="000000"/>
          <w:sz w:val="24"/>
        </w:rPr>
        <w:tab/>
        <w:t xml:space="preserve">All Bidders of York County </w:t>
      </w:r>
    </w:p>
    <w:p w:rsidR="002B36DD" w:rsidRDefault="00F213E2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ab/>
      </w:r>
      <w:r w:rsidR="00127ADC">
        <w:rPr>
          <w:rFonts w:ascii="Arial" w:eastAsia="Arial" w:hAnsi="Arial"/>
          <w:color w:val="000000"/>
          <w:sz w:val="24"/>
        </w:rPr>
        <w:t>ITB</w:t>
      </w:r>
      <w:r w:rsidR="00163818">
        <w:rPr>
          <w:rFonts w:ascii="Arial" w:eastAsia="Arial" w:hAnsi="Arial"/>
          <w:color w:val="000000"/>
          <w:sz w:val="24"/>
        </w:rPr>
        <w:t>-28</w:t>
      </w:r>
      <w:r w:rsidR="00127ADC">
        <w:rPr>
          <w:rFonts w:ascii="Arial" w:eastAsia="Arial" w:hAnsi="Arial"/>
          <w:color w:val="000000"/>
          <w:sz w:val="24"/>
        </w:rPr>
        <w:t>73</w:t>
      </w:r>
    </w:p>
    <w:p w:rsidR="002B36DD" w:rsidRDefault="00F213E2">
      <w:pPr>
        <w:tabs>
          <w:tab w:val="left" w:pos="2160"/>
        </w:tabs>
        <w:spacing w:before="285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From:</w:t>
      </w:r>
      <w:r>
        <w:rPr>
          <w:rFonts w:ascii="Arial" w:eastAsia="Arial" w:hAnsi="Arial"/>
          <w:color w:val="000000"/>
          <w:sz w:val="24"/>
        </w:rPr>
        <w:tab/>
        <w:t>Teria G. Sheffield, Procurement Director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Subject:</w:t>
      </w:r>
      <w:r>
        <w:rPr>
          <w:rFonts w:ascii="Arial" w:eastAsia="Arial" w:hAnsi="Arial"/>
          <w:color w:val="000000"/>
          <w:sz w:val="24"/>
        </w:rPr>
        <w:tab/>
      </w:r>
      <w:r w:rsidR="00127ADC">
        <w:rPr>
          <w:rFonts w:ascii="Arial" w:eastAsia="Arial" w:hAnsi="Arial"/>
          <w:color w:val="000000"/>
          <w:sz w:val="24"/>
        </w:rPr>
        <w:t>Closed/ Not Awarded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Date:</w:t>
      </w:r>
      <w:r>
        <w:rPr>
          <w:rFonts w:ascii="Arial" w:eastAsia="Arial" w:hAnsi="Arial"/>
          <w:color w:val="000000"/>
          <w:sz w:val="24"/>
        </w:rPr>
        <w:tab/>
      </w:r>
      <w:r w:rsidR="00163818">
        <w:rPr>
          <w:rFonts w:ascii="Arial" w:eastAsia="Arial" w:hAnsi="Arial"/>
          <w:color w:val="000000"/>
          <w:sz w:val="24"/>
        </w:rPr>
        <w:t>12/11/2023</w:t>
      </w: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127ADC" w:rsidRPr="00127ADC" w:rsidRDefault="00127ADC" w:rsidP="00DC7716">
      <w:pPr>
        <w:spacing w:after="160" w:line="259" w:lineRule="auto"/>
        <w:ind w:left="288"/>
        <w:rPr>
          <w:rFonts w:ascii="Arial" w:hAnsi="Arial" w:cs="Arial"/>
          <w:sz w:val="24"/>
          <w:szCs w:val="24"/>
        </w:rPr>
      </w:pPr>
      <w:r w:rsidRPr="00127ADC">
        <w:rPr>
          <w:rFonts w:ascii="Arial" w:hAnsi="Arial" w:cs="Arial"/>
          <w:sz w:val="24"/>
          <w:szCs w:val="24"/>
        </w:rPr>
        <w:t>Invitation to Bid is no longer available</w:t>
      </w:r>
      <w:r>
        <w:rPr>
          <w:rFonts w:ascii="Arial" w:hAnsi="Arial" w:cs="Arial"/>
          <w:sz w:val="24"/>
          <w:szCs w:val="24"/>
        </w:rPr>
        <w:t>.</w:t>
      </w:r>
    </w:p>
    <w:p w:rsidR="00DC7716" w:rsidRDefault="00F213E2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 w:rsidRPr="00F213E2">
        <w:rPr>
          <w:rFonts w:ascii="Arial" w:eastAsia="Arial" w:hAnsi="Arial"/>
          <w:color w:val="000000"/>
          <w:sz w:val="24"/>
          <w:szCs w:val="24"/>
        </w:rPr>
        <w:t>We sincerely</w:t>
      </w:r>
      <w:r>
        <w:rPr>
          <w:rFonts w:ascii="Arial" w:eastAsia="Arial" w:hAnsi="Arial"/>
          <w:color w:val="000000"/>
          <w:sz w:val="24"/>
        </w:rPr>
        <w:t xml:space="preserve"> appreciate your </w:t>
      </w:r>
      <w:r w:rsidR="00127ADC">
        <w:rPr>
          <w:rFonts w:ascii="Arial" w:eastAsia="Arial" w:hAnsi="Arial"/>
          <w:color w:val="000000"/>
          <w:sz w:val="24"/>
        </w:rPr>
        <w:t>interest in this Solicitation</w:t>
      </w:r>
      <w:r>
        <w:rPr>
          <w:rFonts w:ascii="Arial" w:eastAsia="Arial" w:hAnsi="Arial"/>
          <w:color w:val="000000"/>
          <w:sz w:val="24"/>
        </w:rPr>
        <w:t>.</w:t>
      </w: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2B36DD" w:rsidRDefault="00F213E2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28</w:t>
      </w:r>
      <w:r w:rsidR="00127ADC">
        <w:rPr>
          <w:rFonts w:ascii="Arial" w:eastAsia="Arial" w:hAnsi="Arial"/>
          <w:color w:val="000000"/>
          <w:sz w:val="24"/>
        </w:rPr>
        <w:t>73nb</w:t>
      </w:r>
      <w:bookmarkStart w:id="0" w:name="_GoBack"/>
      <w:bookmarkEnd w:id="0"/>
      <w:r>
        <w:rPr>
          <w:rFonts w:ascii="Arial" w:eastAsia="Arial" w:hAnsi="Arial"/>
          <w:color w:val="000000"/>
          <w:sz w:val="24"/>
        </w:rPr>
        <w:br/>
        <w:t>TGS/</w:t>
      </w:r>
      <w:proofErr w:type="spellStart"/>
      <w:r>
        <w:rPr>
          <w:rFonts w:ascii="Arial" w:eastAsia="Arial" w:hAnsi="Arial"/>
          <w:color w:val="000000"/>
          <w:sz w:val="24"/>
        </w:rPr>
        <w:t>jc</w:t>
      </w:r>
      <w:proofErr w:type="spellEnd"/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P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  <w:sectPr w:rsidR="00DC7716" w:rsidRPr="00DC7716">
          <w:pgSz w:w="12240" w:h="15840"/>
          <w:pgMar w:top="3834" w:right="816" w:bottom="984" w:left="845" w:header="720" w:footer="720" w:gutter="0"/>
          <w:cols w:space="720"/>
        </w:sectPr>
      </w:pPr>
    </w:p>
    <w:p w:rsidR="002B36DD" w:rsidRDefault="00F213E2" w:rsidP="00DC7716">
      <w:pPr>
        <w:spacing w:before="2" w:line="205" w:lineRule="exact"/>
        <w:ind w:left="1440" w:firstLine="720"/>
        <w:textAlignment w:val="baseline"/>
        <w:rPr>
          <w:rFonts w:ascii="Arial" w:eastAsia="Arial" w:hAnsi="Arial"/>
          <w:color w:val="01007F"/>
          <w:sz w:val="18"/>
        </w:rPr>
      </w:pPr>
      <w:r>
        <w:rPr>
          <w:rFonts w:ascii="Arial" w:eastAsia="Arial" w:hAnsi="Arial"/>
          <w:color w:val="01007F"/>
          <w:sz w:val="18"/>
        </w:rPr>
        <w:t>PO Box 180, 6 South Congress Street, York, SC 29745</w:t>
      </w:r>
    </w:p>
    <w:p w:rsidR="002B36DD" w:rsidRDefault="00F213E2">
      <w:pPr>
        <w:spacing w:before="1" w:line="204" w:lineRule="exact"/>
        <w:jc w:val="center"/>
        <w:textAlignment w:val="baseline"/>
        <w:rPr>
          <w:rFonts w:ascii="Arial" w:eastAsia="Arial" w:hAnsi="Arial"/>
          <w:color w:val="01007F"/>
          <w:spacing w:val="6"/>
          <w:sz w:val="18"/>
        </w:rPr>
      </w:pPr>
      <w:r>
        <w:rPr>
          <w:rFonts w:ascii="Arial" w:eastAsia="Arial" w:hAnsi="Arial"/>
          <w:color w:val="01007F"/>
          <w:spacing w:val="6"/>
          <w:sz w:val="18"/>
        </w:rPr>
        <w:t xml:space="preserve">Telephone: 803-684-8520 Fax: 803-684-8580 Web: </w:t>
      </w:r>
      <w:hyperlink r:id="rId7">
        <w:r>
          <w:rPr>
            <w:rFonts w:ascii="Arial" w:eastAsia="Arial" w:hAnsi="Arial"/>
            <w:color w:val="0000FF"/>
            <w:spacing w:val="6"/>
            <w:sz w:val="18"/>
            <w:u w:val="single"/>
          </w:rPr>
          <w:t>www.yorkcountygov.com</w:t>
        </w:r>
      </w:hyperlink>
      <w:r>
        <w:rPr>
          <w:rFonts w:ascii="Arial" w:eastAsia="Arial" w:hAnsi="Arial"/>
          <w:color w:val="01007F"/>
          <w:spacing w:val="6"/>
          <w:sz w:val="18"/>
        </w:rPr>
        <w:t xml:space="preserve"> </w:t>
      </w:r>
    </w:p>
    <w:sectPr w:rsidR="002B36DD">
      <w:type w:val="continuous"/>
      <w:pgSz w:w="12240" w:h="15840"/>
      <w:pgMar w:top="3834" w:right="816" w:bottom="984" w:left="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53" w:rsidRDefault="00F213E2">
      <w:r>
        <w:separator/>
      </w:r>
    </w:p>
  </w:endnote>
  <w:endnote w:type="continuationSeparator" w:id="0">
    <w:p w:rsidR="00950353" w:rsidRDefault="00F2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DD" w:rsidRDefault="002B36DD"/>
  </w:footnote>
  <w:footnote w:type="continuationSeparator" w:id="0">
    <w:p w:rsidR="002B36DD" w:rsidRDefault="00F2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DD"/>
    <w:rsid w:val="00127ADC"/>
    <w:rsid w:val="00163818"/>
    <w:rsid w:val="002B36DD"/>
    <w:rsid w:val="002D3267"/>
    <w:rsid w:val="003620E7"/>
    <w:rsid w:val="003C6E03"/>
    <w:rsid w:val="00444F98"/>
    <w:rsid w:val="004D5A35"/>
    <w:rsid w:val="005E4692"/>
    <w:rsid w:val="0094212F"/>
    <w:rsid w:val="00950353"/>
    <w:rsid w:val="009A47DB"/>
    <w:rsid w:val="00A000F1"/>
    <w:rsid w:val="00B574EA"/>
    <w:rsid w:val="00D9358A"/>
    <w:rsid w:val="00DC7716"/>
    <w:rsid w:val="00E9614E"/>
    <w:rsid w:val="00F213E2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DAFE87F"/>
  <w15:docId w15:val="{ED5FC0B9-905B-4680-83DC-02191622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rkcountygov.com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QUALIFICATIONS – CONSULTING SERVICES FOR A PUBLIC SAFETY COMMUNICATIONS SYSTEM</vt:lpstr>
    </vt:vector>
  </TitlesOfParts>
  <Company>York County Government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QUALIFICATIONS – CONSULTING SERVICES FOR A PUBLIC SAFETY COMMUNICATIONS SYSTEM</dc:title>
  <dc:creator>larsond</dc:creator>
  <cp:lastModifiedBy>Clawson, Janet</cp:lastModifiedBy>
  <cp:revision>2</cp:revision>
  <dcterms:created xsi:type="dcterms:W3CDTF">2023-12-14T17:52:00Z</dcterms:created>
  <dcterms:modified xsi:type="dcterms:W3CDTF">2023-12-14T17:52:00Z</dcterms:modified>
</cp:coreProperties>
</file>